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8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Please find and complete the English form below</w:t>
      </w:r>
    </w:p>
    <w:p w:rsidR="00000000" w:rsidDel="00000000" w:rsidP="00000000" w:rsidRDefault="00000000" w:rsidRPr="00000000" w14:paraId="00000002">
      <w:pPr>
        <w:spacing w:after="18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Опитувальник для учасників конкурсу на проведення процедури закупівлі  фінансового аудиту діяльності ГО «Докудейз» за період 01.01.2024-31.12.2024 рр.: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6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97"/>
        <w:gridCol w:w="6232"/>
        <w:tblGridChange w:id="0">
          <w:tblGrid>
            <w:gridCol w:w="3397"/>
            <w:gridCol w:w="623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Питання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Відповідь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78.00000000000006" w:lineRule="auto"/>
              <w:ind w:left="174" w:hanging="218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Досвід роботи в сфері аудиту (років)?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78.00000000000006" w:lineRule="auto"/>
              <w:ind w:left="174" w:hanging="218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Досвід фінансової перевірки неприбуткових організацій (так/ні).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78.00000000000006" w:lineRule="auto"/>
              <w:ind w:left="174" w:hanging="218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Кількість перевірених неприбуткових організацій в 2024 році?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78.00000000000006" w:lineRule="auto"/>
              <w:ind w:left="174" w:hanging="218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В разі перемоги у тендері яка кількість фахівців буде виділена для проведення аудиту?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78.00000000000006" w:lineRule="auto"/>
              <w:ind w:left="174" w:hanging="218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Яка кількість в  залученій команді є сертифіковані фахівці в сфері аудиту? Якими сертифікатами володіють?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78.00000000000006" w:lineRule="auto"/>
              <w:ind w:left="174" w:hanging="218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Чи володієте досвідом проведення фінансового аудиту проєктів неурядових організацій, що виконується за підтримки SIDA, USAID</w:t>
            </w:r>
            <w:r w:rsidDel="00000000" w:rsidR="00000000" w:rsidRPr="00000000">
              <w:rPr>
                <w:rtl w:val="0"/>
              </w:rPr>
              <w:t xml:space="preserve">,</w:t>
            </w:r>
            <w:r w:rsidDel="00000000" w:rsidR="00000000" w:rsidRPr="00000000">
              <w:rPr>
                <w:color w:val="000000"/>
                <w:rtl w:val="0"/>
              </w:rPr>
              <w:t xml:space="preserve"> Європейської комісії (так/ні)?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rPr/>
        <w:sectPr>
          <w:pgSz w:h="16838" w:w="11906" w:orient="portrait"/>
          <w:pgMar w:bottom="850" w:top="850" w:left="1417" w:right="850" w:header="708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/>
      </w:pPr>
      <w:r w:rsidDel="00000000" w:rsidR="00000000" w:rsidRPr="00000000">
        <w:rPr>
          <w:rtl w:val="0"/>
        </w:rPr>
        <w:t xml:space="preserve">Questionnaire for the participants of the tender for conducting a financial audit </w:t>
        <w:br w:type="textWrapping"/>
        <w:t xml:space="preserve">examining the activities of the Docudays NGO for the period 01.01.2024-31.12.2024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2"/>
            <w:tblW w:w="9629.0" w:type="dxa"/>
            <w:jc w:val="left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3397"/>
            <w:gridCol w:w="6232"/>
            <w:tblGridChange w:id="0">
              <w:tblGrid>
                <w:gridCol w:w="3397"/>
                <w:gridCol w:w="6232"/>
              </w:tblGrid>
            </w:tblGridChange>
          </w:tblGrid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16">
                <w:pPr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Question</w:t>
                </w:r>
              </w:p>
            </w:tc>
            <w:tc>
              <w:tcPr/>
              <w:p w:rsidR="00000000" w:rsidDel="00000000" w:rsidP="00000000" w:rsidRDefault="00000000" w:rsidRPr="00000000" w14:paraId="00000017">
                <w:pPr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Answer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18">
                <w:pPr>
                  <w:spacing w:after="160" w:line="278.00000000000006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1. Experience in the field of audit (years)?</w:t>
                </w:r>
              </w:p>
            </w:tc>
            <w:tc>
              <w:tcPr/>
              <w:p w:rsidR="00000000" w:rsidDel="00000000" w:rsidP="00000000" w:rsidRDefault="00000000" w:rsidRPr="00000000" w14:paraId="00000019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1A">
                <w:pPr>
                  <w:spacing w:after="160" w:line="278.00000000000006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2. Experience in financial audit of non-profit organisations (yes/no).</w:t>
                </w:r>
              </w:p>
            </w:tc>
            <w:tc>
              <w:tcPr/>
              <w:p w:rsidR="00000000" w:rsidDel="00000000" w:rsidP="00000000" w:rsidRDefault="00000000" w:rsidRPr="00000000" w14:paraId="0000001B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1C">
                <w:pPr>
                  <w:spacing w:after="160" w:line="278.00000000000006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3. Number of audited non-profit organisations in 2024?</w:t>
                </w:r>
              </w:p>
            </w:tc>
            <w:tc>
              <w:tcPr/>
              <w:p w:rsidR="00000000" w:rsidDel="00000000" w:rsidP="00000000" w:rsidRDefault="00000000" w:rsidRPr="00000000" w14:paraId="0000001D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1E">
                <w:pPr>
                  <w:spacing w:after="160" w:line="278.00000000000006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4. In case of winning the tender, how many specialists will be allocated for the audit?</w:t>
                </w:r>
              </w:p>
            </w:tc>
            <w:tc>
              <w:tcPr/>
              <w:p w:rsidR="00000000" w:rsidDel="00000000" w:rsidP="00000000" w:rsidRDefault="00000000" w:rsidRPr="00000000" w14:paraId="0000001F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20">
                <w:pPr>
                  <w:spacing w:after="160" w:line="278.00000000000006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5. What is the number of certified audit professionals in the team? What certificates do they have?</w:t>
                </w:r>
              </w:p>
            </w:tc>
            <w:tc>
              <w:tcPr/>
              <w:p w:rsidR="00000000" w:rsidDel="00000000" w:rsidP="00000000" w:rsidRDefault="00000000" w:rsidRPr="00000000" w14:paraId="00000021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22">
                <w:pPr>
                  <w:spacing w:after="160" w:line="278.00000000000006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6. Do you have experience in conducting financial audits of NGO projects supported by SIDA, USAID, European Commission (yes/no)?</w:t>
                </w:r>
              </w:p>
            </w:tc>
            <w:tc>
              <w:tcPr/>
              <w:p w:rsidR="00000000" w:rsidDel="00000000" w:rsidP="00000000" w:rsidRDefault="00000000" w:rsidRPr="00000000" w14:paraId="00000023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850" w:top="850" w:left="1417" w:right="850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uk-UA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link w:val="10"/>
    <w:uiPriority w:val="9"/>
    <w:qFormat w:val="1"/>
    <w:rsid w:val="00043CD9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043CD9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 w:val="1"/>
    <w:unhideWhenUsed w:val="1"/>
    <w:qFormat w:val="1"/>
    <w:rsid w:val="00043CD9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 w:val="1"/>
    <w:unhideWhenUsed w:val="1"/>
    <w:qFormat w:val="1"/>
    <w:rsid w:val="00043CD9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5">
    <w:name w:val="heading 5"/>
    <w:basedOn w:val="a"/>
    <w:next w:val="a"/>
    <w:link w:val="50"/>
    <w:uiPriority w:val="9"/>
    <w:semiHidden w:val="1"/>
    <w:unhideWhenUsed w:val="1"/>
    <w:qFormat w:val="1"/>
    <w:rsid w:val="00043CD9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6">
    <w:name w:val="heading 6"/>
    <w:basedOn w:val="a"/>
    <w:next w:val="a"/>
    <w:link w:val="60"/>
    <w:uiPriority w:val="9"/>
    <w:semiHidden w:val="1"/>
    <w:unhideWhenUsed w:val="1"/>
    <w:qFormat w:val="1"/>
    <w:rsid w:val="00043CD9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7">
    <w:name w:val="heading 7"/>
    <w:basedOn w:val="a"/>
    <w:next w:val="a"/>
    <w:link w:val="70"/>
    <w:uiPriority w:val="9"/>
    <w:semiHidden w:val="1"/>
    <w:unhideWhenUsed w:val="1"/>
    <w:qFormat w:val="1"/>
    <w:rsid w:val="00043CD9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8">
    <w:name w:val="heading 8"/>
    <w:basedOn w:val="a"/>
    <w:next w:val="a"/>
    <w:link w:val="80"/>
    <w:uiPriority w:val="9"/>
    <w:semiHidden w:val="1"/>
    <w:unhideWhenUsed w:val="1"/>
    <w:qFormat w:val="1"/>
    <w:rsid w:val="00043CD9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9">
    <w:name w:val="heading 9"/>
    <w:basedOn w:val="a"/>
    <w:next w:val="a"/>
    <w:link w:val="90"/>
    <w:uiPriority w:val="9"/>
    <w:semiHidden w:val="1"/>
    <w:unhideWhenUsed w:val="1"/>
    <w:qFormat w:val="1"/>
    <w:rsid w:val="00043CD9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link w:val="a4"/>
    <w:uiPriority w:val="10"/>
    <w:qFormat w:val="1"/>
    <w:rsid w:val="00043CD9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10" w:customStyle="1">
    <w:name w:val="Заголовок 1 Знак"/>
    <w:basedOn w:val="a0"/>
    <w:link w:val="1"/>
    <w:uiPriority w:val="9"/>
    <w:rsid w:val="00043CD9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20" w:customStyle="1">
    <w:name w:val="Заголовок 2 Знак"/>
    <w:basedOn w:val="a0"/>
    <w:link w:val="2"/>
    <w:uiPriority w:val="9"/>
    <w:semiHidden w:val="1"/>
    <w:rsid w:val="00043CD9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30" w:customStyle="1">
    <w:name w:val="Заголовок 3 Знак"/>
    <w:basedOn w:val="a0"/>
    <w:link w:val="3"/>
    <w:uiPriority w:val="9"/>
    <w:semiHidden w:val="1"/>
    <w:rsid w:val="00043CD9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40" w:customStyle="1">
    <w:name w:val="Заголовок 4 Знак"/>
    <w:basedOn w:val="a0"/>
    <w:link w:val="4"/>
    <w:uiPriority w:val="9"/>
    <w:semiHidden w:val="1"/>
    <w:rsid w:val="00043CD9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50" w:customStyle="1">
    <w:name w:val="Заголовок 5 Знак"/>
    <w:basedOn w:val="a0"/>
    <w:link w:val="5"/>
    <w:uiPriority w:val="9"/>
    <w:semiHidden w:val="1"/>
    <w:rsid w:val="00043CD9"/>
    <w:rPr>
      <w:rFonts w:cstheme="majorBidi" w:eastAsiaTheme="majorEastAsia"/>
      <w:color w:val="0f4761" w:themeColor="accent1" w:themeShade="0000BF"/>
    </w:rPr>
  </w:style>
  <w:style w:type="character" w:styleId="60" w:customStyle="1">
    <w:name w:val="Заголовок 6 Знак"/>
    <w:basedOn w:val="a0"/>
    <w:link w:val="6"/>
    <w:uiPriority w:val="9"/>
    <w:semiHidden w:val="1"/>
    <w:rsid w:val="00043CD9"/>
    <w:rPr>
      <w:rFonts w:cstheme="majorBidi" w:eastAsiaTheme="majorEastAsia"/>
      <w:i w:val="1"/>
      <w:iCs w:val="1"/>
      <w:color w:val="595959" w:themeColor="text1" w:themeTint="0000A6"/>
    </w:rPr>
  </w:style>
  <w:style w:type="character" w:styleId="70" w:customStyle="1">
    <w:name w:val="Заголовок 7 Знак"/>
    <w:basedOn w:val="a0"/>
    <w:link w:val="7"/>
    <w:uiPriority w:val="9"/>
    <w:semiHidden w:val="1"/>
    <w:rsid w:val="00043CD9"/>
    <w:rPr>
      <w:rFonts w:cstheme="majorBidi" w:eastAsiaTheme="majorEastAsia"/>
      <w:color w:val="595959" w:themeColor="text1" w:themeTint="0000A6"/>
    </w:rPr>
  </w:style>
  <w:style w:type="character" w:styleId="80" w:customStyle="1">
    <w:name w:val="Заголовок 8 Знак"/>
    <w:basedOn w:val="a0"/>
    <w:link w:val="8"/>
    <w:uiPriority w:val="9"/>
    <w:semiHidden w:val="1"/>
    <w:rsid w:val="00043CD9"/>
    <w:rPr>
      <w:rFonts w:cstheme="majorBidi" w:eastAsiaTheme="majorEastAsia"/>
      <w:i w:val="1"/>
      <w:iCs w:val="1"/>
      <w:color w:val="272727" w:themeColor="text1" w:themeTint="0000D8"/>
    </w:rPr>
  </w:style>
  <w:style w:type="character" w:styleId="90" w:customStyle="1">
    <w:name w:val="Заголовок 9 Знак"/>
    <w:basedOn w:val="a0"/>
    <w:link w:val="9"/>
    <w:uiPriority w:val="9"/>
    <w:semiHidden w:val="1"/>
    <w:rsid w:val="00043CD9"/>
    <w:rPr>
      <w:rFonts w:cstheme="majorBidi" w:eastAsiaTheme="majorEastAsia"/>
      <w:color w:val="272727" w:themeColor="text1" w:themeTint="0000D8"/>
    </w:rPr>
  </w:style>
  <w:style w:type="character" w:styleId="a4" w:customStyle="1">
    <w:name w:val="Назва Знак"/>
    <w:basedOn w:val="a0"/>
    <w:link w:val="a3"/>
    <w:uiPriority w:val="10"/>
    <w:rsid w:val="00043C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 w:val="1"/>
    <w:rPr>
      <w:color w:val="595959"/>
      <w:sz w:val="28"/>
      <w:szCs w:val="28"/>
    </w:rPr>
  </w:style>
  <w:style w:type="character" w:styleId="a6" w:customStyle="1">
    <w:name w:val="Підзаголовок Знак"/>
    <w:basedOn w:val="a0"/>
    <w:link w:val="a5"/>
    <w:uiPriority w:val="11"/>
    <w:rsid w:val="00043CD9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 w:val="1"/>
    <w:rsid w:val="00043CD9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a8" w:customStyle="1">
    <w:name w:val="Цитата Знак"/>
    <w:basedOn w:val="a0"/>
    <w:link w:val="a7"/>
    <w:uiPriority w:val="29"/>
    <w:rsid w:val="00043CD9"/>
    <w:rPr>
      <w:i w:val="1"/>
      <w:iCs w:val="1"/>
      <w:color w:val="404040" w:themeColor="text1" w:themeTint="0000BF"/>
    </w:rPr>
  </w:style>
  <w:style w:type="paragraph" w:styleId="a9">
    <w:name w:val="List Paragraph"/>
    <w:basedOn w:val="a"/>
    <w:uiPriority w:val="34"/>
    <w:qFormat w:val="1"/>
    <w:rsid w:val="00043CD9"/>
    <w:pPr>
      <w:ind w:left="720"/>
      <w:contextualSpacing w:val="1"/>
    </w:pPr>
  </w:style>
  <w:style w:type="character" w:styleId="aa">
    <w:name w:val="Intense Emphasis"/>
    <w:basedOn w:val="a0"/>
    <w:uiPriority w:val="21"/>
    <w:qFormat w:val="1"/>
    <w:rsid w:val="00043CD9"/>
    <w:rPr>
      <w:i w:val="1"/>
      <w:iCs w:val="1"/>
      <w:color w:val="0f4761" w:themeColor="accent1" w:themeShade="0000BF"/>
    </w:rPr>
  </w:style>
  <w:style w:type="paragraph" w:styleId="ab">
    <w:name w:val="Intense Quote"/>
    <w:basedOn w:val="a"/>
    <w:next w:val="a"/>
    <w:link w:val="ac"/>
    <w:uiPriority w:val="30"/>
    <w:qFormat w:val="1"/>
    <w:rsid w:val="00043CD9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ac" w:customStyle="1">
    <w:name w:val="Насичена цитата Знак"/>
    <w:basedOn w:val="a0"/>
    <w:link w:val="ab"/>
    <w:uiPriority w:val="30"/>
    <w:rsid w:val="00043CD9"/>
    <w:rPr>
      <w:i w:val="1"/>
      <w:iCs w:val="1"/>
      <w:color w:val="0f4761" w:themeColor="accent1" w:themeShade="0000BF"/>
    </w:rPr>
  </w:style>
  <w:style w:type="character" w:styleId="ad">
    <w:name w:val="Intense Reference"/>
    <w:basedOn w:val="a0"/>
    <w:uiPriority w:val="32"/>
    <w:qFormat w:val="1"/>
    <w:rsid w:val="00043CD9"/>
    <w:rPr>
      <w:b w:val="1"/>
      <w:bCs w:val="1"/>
      <w:smallCaps w:val="1"/>
      <w:color w:val="0f4761" w:themeColor="accent1" w:themeShade="0000BF"/>
      <w:spacing w:val="5"/>
    </w:rPr>
  </w:style>
  <w:style w:type="table" w:styleId="ae">
    <w:name w:val="Table Grid"/>
    <w:basedOn w:val="a1"/>
    <w:uiPriority w:val="39"/>
    <w:rsid w:val="00043CD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af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OC8zczmFhunRzt/TvCHnjTWR7g==">CgMxLjAaHwoBMBIaChgICVIUChJ0YWJsZS50aXRzZHh1NWFpaHA4AHIhMUNzcVlmTkNSaEVneTVLQjdMREVEZHR6WXFQNzdlRE5D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2025-02-06T10:35:00Z</dcterms:created>
  <dc:creator>Андрей Накай</dc:creator>
</cp:coreProperties>
</file>